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498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1099"/>
        <w:gridCol w:w="891"/>
        <w:gridCol w:w="1151"/>
        <w:gridCol w:w="891"/>
        <w:gridCol w:w="1462"/>
        <w:gridCol w:w="15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附表:　　　　　　　　　　　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竞价报价单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</w:rPr>
              <w:t xml:space="preserve">    根据公司《产品竞价销售管理制度》的管理办法，经查看长春大成实业集团进出口有限公司(糖渣蛋白)产品，愿对物资报价如下: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公司名称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长春大成实业集团进出口有限公司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竞价物资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糖渣蛋白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计划销售数量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竞价底价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水分%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蛋白+脂肪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灰分%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需求量（吨）</w:t>
            </w: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价格（元/吨）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0吨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750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元/吨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45左右</w:t>
            </w:r>
          </w:p>
        </w:tc>
        <w:tc>
          <w:tcPr>
            <w:tcW w:w="6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40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20以下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  <w:tc>
          <w:tcPr>
            <w:tcW w:w="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发货时间、产品指标以工厂生产为准，结算数量以实际检斤重量为准。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br w:type="textWrapping"/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此报价单以邮件形式将此报价单发送邮箱：wangxiaoying@gbtdc.cn邮箱，最终截止时间:</w:t>
            </w:r>
            <w:r>
              <w:rPr>
                <w:rFonts w:hint="eastAsia" w:ascii="仿宋_GB2312" w:hAnsi="宋体" w:eastAsia="仿宋_GB2312"/>
                <w:b/>
                <w:color w:val="FF000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2024年1月</w:t>
            </w:r>
            <w:r>
              <w:rPr>
                <w:rFonts w:hint="eastAsia" w:ascii="仿宋_GB2312" w:hAnsi="宋体" w:eastAsia="仿宋_GB2312"/>
                <w:b/>
                <w:sz w:val="22"/>
                <w:lang w:val="en-US" w:eastAsia="zh-CN"/>
              </w:rPr>
              <w:t>24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日，下午15：00时前，交纳保证金人民币20,000元整，保证金汇入进出口公司汇入指定账户，</w:t>
            </w:r>
            <w:r>
              <w:rPr>
                <w:rFonts w:hint="eastAsia" w:ascii="仿宋_GB2312" w:eastAsia="仿宋_GB2312"/>
                <w:b/>
                <w:sz w:val="22"/>
              </w:rPr>
              <w:t>并提供电子版汇款底单，经财务确认收到保证金后方可参与竞价，未交</w:t>
            </w:r>
            <w:r>
              <w:rPr>
                <w:rFonts w:hint="eastAsia" w:ascii="仿宋_GB2312" w:hAnsi="宋体" w:eastAsia="仿宋_GB2312"/>
                <w:b/>
                <w:sz w:val="22"/>
              </w:rPr>
              <w:t>保证金及未汇入进出口公司指定账户</w:t>
            </w:r>
            <w:r>
              <w:rPr>
                <w:rFonts w:hint="eastAsia" w:ascii="仿宋_GB2312" w:eastAsia="仿宋_GB2312"/>
                <w:b/>
                <w:sz w:val="22"/>
              </w:rPr>
              <w:t>，财务未在规定时间内查询到保证金视为无效报价。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以该邮件实际接收时间为准，超过截止时间则一律视为无效。低于底价报价者视为无效报价。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交保证金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名        称：长春大成实业集团进出口有限公司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纳税人识别号：912201016833650087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 xml:space="preserve">地        址：长春市西环城路886号 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电        话：0431-81133702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开   户   行：浦发银行长春湖西路支行</w:t>
            </w:r>
          </w:p>
          <w:p>
            <w:pPr>
              <w:spacing w:line="360" w:lineRule="exact"/>
              <w:ind w:firstLine="442" w:firstLineChars="200"/>
              <w:rPr>
                <w:rFonts w:ascii="仿宋" w:hAnsi="仿宋" w:eastAsia="仿宋"/>
                <w:b/>
                <w:color w:val="FF000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账        号：61110078801000001517</w:t>
            </w:r>
          </w:p>
          <w:p>
            <w:pPr>
              <w:spacing w:line="360" w:lineRule="exact"/>
              <w:ind w:firstLine="442" w:firstLineChars="200"/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color w:val="FF0000"/>
                <w:sz w:val="22"/>
              </w:rPr>
              <w:t>备　　　　注：糖渣蛋白保证金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以签订销售合同条款为准，预付全部合同货款50%，提货前预付计划当前提货数量全部货款，预付款作为另外50%货款使用。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5000" w:type="pct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竞价客户声明:我方确认，若我方出现投标后擅自撤销、变更价格，合同期限内未全部处理完成的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发起竞价方可将我方列方黑名单，禁止参加竞价方一切竞价活动。此报价签字、单位盖章扫描件有效。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5000" w:type="pct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我方已了解质量标准要求，此次竞价是真实有效的。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 xml:space="preserve">竞标单位： 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委托竞标人: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联系电话：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竞标日期：</w:t>
            </w:r>
          </w:p>
        </w:tc>
        <w:tc>
          <w:tcPr>
            <w:tcW w:w="416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2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4MmM0MmRlMzU1MmI2NjQyOWFiM2ViMWFmOTBmZGUifQ=="/>
  </w:docVars>
  <w:rsids>
    <w:rsidRoot w:val="52EE7CD2"/>
    <w:rsid w:val="52EE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2024-01-24T02:11:00Z</dcterms:created>
  <dc:creator>WPS_1661059682</dc:creator>
  <cp:lastModifiedBy>WPS_1661059682</cp:lastModifiedBy>
  <dcterms:modified xsi:type="dcterms:W3CDTF">2024-01-24T02:12:12Z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31A201CCC33D45D2BCF6301B457746F5_11</vt:lpwstr>
  </property>
</Properties>
</file>